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AB2" w:rsidRDefault="003304DF">
      <w:r>
        <w:t>1. Su</w:t>
      </w:r>
      <w:bookmarkStart w:id="0" w:name="_GoBack"/>
      <w:bookmarkEnd w:id="0"/>
      <w:r>
        <w:t>mmarize Empedocles’s theory on matter</w:t>
      </w:r>
    </w:p>
    <w:p w:rsidR="003304DF" w:rsidRDefault="003304DF"/>
    <w:p w:rsidR="003304DF" w:rsidRDefault="003304DF"/>
    <w:p w:rsidR="003304DF" w:rsidRDefault="003304DF">
      <w:r>
        <w:t>2.  Summarize Democritus theory on matter.</w:t>
      </w:r>
    </w:p>
    <w:p w:rsidR="003304DF" w:rsidRDefault="003304DF"/>
    <w:p w:rsidR="003304DF" w:rsidRDefault="003304DF"/>
    <w:p w:rsidR="003304DF" w:rsidRDefault="003304DF">
      <w:r>
        <w:t>3.  Torricelli showed that air had _________ and invented the _________.</w:t>
      </w:r>
    </w:p>
    <w:p w:rsidR="003304DF" w:rsidRDefault="003304DF">
      <w:r>
        <w:t xml:space="preserve">4.  How did </w:t>
      </w:r>
      <w:proofErr w:type="spellStart"/>
      <w:r>
        <w:t>Bernouli</w:t>
      </w:r>
      <w:proofErr w:type="spellEnd"/>
      <w:r>
        <w:t xml:space="preserve"> picture air?</w:t>
      </w:r>
    </w:p>
    <w:p w:rsidR="003304DF" w:rsidRDefault="003304DF"/>
    <w:p w:rsidR="003304DF" w:rsidRDefault="003304DF">
      <w:r>
        <w:t xml:space="preserve">5.  Priestley experimented that mercury </w:t>
      </w:r>
      <w:proofErr w:type="spellStart"/>
      <w:r>
        <w:t>calx</w:t>
      </w:r>
      <w:proofErr w:type="spellEnd"/>
      <w:r>
        <w:t xml:space="preserve"> broke down when heated to form what two substances?</w:t>
      </w:r>
    </w:p>
    <w:p w:rsidR="003304DF" w:rsidRDefault="003304DF">
      <w:r>
        <w:t>6.  What do you think Priestley’s strange gas was?</w:t>
      </w:r>
    </w:p>
    <w:p w:rsidR="003304DF" w:rsidRDefault="003304DF">
      <w:r>
        <w:t>7.  What did Priestley’s discovery reveal about substances?</w:t>
      </w:r>
    </w:p>
    <w:p w:rsidR="003304DF" w:rsidRDefault="003304DF"/>
    <w:p w:rsidR="003304DF" w:rsidRDefault="003304DF">
      <w:r>
        <w:t>8.  Lavoisier mixed ‘phlogiston’ and oxygen to produce ______________.</w:t>
      </w:r>
    </w:p>
    <w:p w:rsidR="003304DF" w:rsidRDefault="003304DF">
      <w:r>
        <w:t xml:space="preserve">9.  Lavoisier renamed ‘phlogiston’ </w:t>
      </w:r>
      <w:proofErr w:type="gramStart"/>
      <w:r>
        <w:t>to  _</w:t>
      </w:r>
      <w:proofErr w:type="gramEnd"/>
      <w:r>
        <w:t>_______________</w:t>
      </w:r>
    </w:p>
    <w:p w:rsidR="003304DF" w:rsidRDefault="003304DF">
      <w:r>
        <w:t xml:space="preserve">10.  Lavisher experiments led to the law </w:t>
      </w:r>
      <w:proofErr w:type="gramStart"/>
      <w:r>
        <w:t>of  _</w:t>
      </w:r>
      <w:proofErr w:type="gramEnd"/>
      <w:r>
        <w:t>________________________________________</w:t>
      </w:r>
    </w:p>
    <w:p w:rsidR="003304DF" w:rsidRDefault="003304DF">
      <w:r>
        <w:t>11.  List and explain Dalton’s four main concepts of his atomic theory.</w:t>
      </w:r>
    </w:p>
    <w:p w:rsidR="003304DF" w:rsidRDefault="003304DF"/>
    <w:p w:rsidR="003304DF" w:rsidRDefault="003304DF"/>
    <w:p w:rsidR="003304DF" w:rsidRDefault="003304DF"/>
    <w:p w:rsidR="003304DF" w:rsidRDefault="003304DF">
      <w:r>
        <w:t>12.  What was Boyle’s definition of an element?</w:t>
      </w:r>
    </w:p>
    <w:p w:rsidR="003304DF" w:rsidRDefault="003304DF">
      <w:r>
        <w:t>13.  What is the definition of an atom?</w:t>
      </w:r>
    </w:p>
    <w:p w:rsidR="003304DF" w:rsidRDefault="003304DF">
      <w:r>
        <w:t>14.  What is the definition of a compound?</w:t>
      </w:r>
    </w:p>
    <w:p w:rsidR="003304DF" w:rsidRDefault="003304DF">
      <w:r>
        <w:t>15.  What is the Law of Definite Proportions?</w:t>
      </w:r>
    </w:p>
    <w:p w:rsidR="003304DF" w:rsidRDefault="003304DF"/>
    <w:p w:rsidR="003304DF" w:rsidRDefault="003304DF"/>
    <w:p w:rsidR="003304DF" w:rsidRDefault="003304DF">
      <w:r>
        <w:t>16.  Give an example of the Low of Definite Proportions. (</w:t>
      </w:r>
      <w:proofErr w:type="gramStart"/>
      <w:r>
        <w:t>look</w:t>
      </w:r>
      <w:proofErr w:type="gramEnd"/>
      <w:r>
        <w:t xml:space="preserve"> at the balloon examples and describe)</w:t>
      </w:r>
    </w:p>
    <w:sectPr w:rsidR="003304DF" w:rsidSect="002C1173">
      <w:headerReference w:type="default" r:id="rId6"/>
      <w:pgSz w:w="12240" w:h="15840"/>
      <w:pgMar w:top="1170" w:right="1440" w:bottom="1440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7821" w:rsidRDefault="004F7821" w:rsidP="002C1173">
      <w:pPr>
        <w:spacing w:after="0" w:line="240" w:lineRule="auto"/>
      </w:pPr>
      <w:r>
        <w:separator/>
      </w:r>
    </w:p>
  </w:endnote>
  <w:endnote w:type="continuationSeparator" w:id="0">
    <w:p w:rsidR="004F7821" w:rsidRDefault="004F7821" w:rsidP="002C11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7821" w:rsidRDefault="004F7821" w:rsidP="002C1173">
      <w:pPr>
        <w:spacing w:after="0" w:line="240" w:lineRule="auto"/>
      </w:pPr>
      <w:r>
        <w:separator/>
      </w:r>
    </w:p>
  </w:footnote>
  <w:footnote w:type="continuationSeparator" w:id="0">
    <w:p w:rsidR="004F7821" w:rsidRDefault="004F7821" w:rsidP="002C11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173" w:rsidRDefault="002C1173">
    <w:pPr>
      <w:pStyle w:val="Header"/>
    </w:pPr>
    <w:r>
      <w:t>Reading: From Democritus to Dalton</w:t>
    </w:r>
    <w:r>
      <w:tab/>
    </w:r>
    <w:r>
      <w:tab/>
      <w:t>Mr. Grimes</w:t>
    </w:r>
  </w:p>
  <w:p w:rsidR="002C1173" w:rsidRDefault="002C1173">
    <w:pPr>
      <w:pStyle w:val="Header"/>
    </w:pPr>
    <w:r>
      <w:t>Name</w:t>
    </w:r>
    <w:proofErr w:type="gramStart"/>
    <w:r>
      <w:t>:_</w:t>
    </w:r>
    <w:proofErr w:type="gramEnd"/>
    <w:r>
      <w:t>_________________________________</w:t>
    </w:r>
    <w:r>
      <w:tab/>
    </w:r>
    <w:proofErr w:type="spellStart"/>
    <w:r>
      <w:t>Pd</w:t>
    </w:r>
    <w:proofErr w:type="spellEnd"/>
    <w:r>
      <w:t>: 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4DF"/>
    <w:rsid w:val="002C1173"/>
    <w:rsid w:val="003304DF"/>
    <w:rsid w:val="004F7821"/>
    <w:rsid w:val="00547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06F68E"/>
  <w15:chartTrackingRefBased/>
  <w15:docId w15:val="{D1CAE5F7-7CCD-4B77-919C-8D999714E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11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1173"/>
  </w:style>
  <w:style w:type="paragraph" w:styleId="Footer">
    <w:name w:val="footer"/>
    <w:basedOn w:val="Normal"/>
    <w:link w:val="FooterChar"/>
    <w:uiPriority w:val="99"/>
    <w:unhideWhenUsed/>
    <w:rsid w:val="002C11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1173"/>
  </w:style>
  <w:style w:type="paragraph" w:styleId="BalloonText">
    <w:name w:val="Balloon Text"/>
    <w:basedOn w:val="Normal"/>
    <w:link w:val="BalloonTextChar"/>
    <w:uiPriority w:val="99"/>
    <w:semiHidden/>
    <w:unhideWhenUsed/>
    <w:rsid w:val="002C11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11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Grimes, Jay</dc:creator>
  <cp:keywords/>
  <dc:description/>
  <cp:lastModifiedBy>Grimes, Jay</cp:lastModifiedBy>
  <cp:revision>1</cp:revision>
  <cp:lastPrinted>2018-03-01T14:22:00Z</cp:lastPrinted>
  <dcterms:created xsi:type="dcterms:W3CDTF">2018-03-01T14:04:00Z</dcterms:created>
  <dcterms:modified xsi:type="dcterms:W3CDTF">2018-03-01T14:22:00Z</dcterms:modified>
</cp:coreProperties>
</file>